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43" w:rsidRDefault="00517843" w:rsidP="0051784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bookmarkStart w:id="0" w:name="_GoBack"/>
      <w:bookmarkEnd w:id="0"/>
      <w:r w:rsidRPr="00517843">
        <w:rPr>
          <w:rFonts w:ascii="Times New Roman" w:eastAsia="Times New Roman" w:hAnsi="Times New Roman" w:cs="Times New Roman"/>
          <w:color w:val="002060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> P</w:t>
      </w:r>
      <w:r w:rsidRPr="00517843">
        <w:rPr>
          <w:rFonts w:ascii="Times New Roman" w:eastAsia="Times New Roman" w:hAnsi="Times New Roman" w:cs="Times New Roman"/>
          <w:color w:val="002060"/>
          <w:sz w:val="32"/>
          <w:szCs w:val="32"/>
        </w:rPr>
        <w:t>rotocol should be arranged as follows:</w:t>
      </w:r>
    </w:p>
    <w:p w:rsidR="00517843" w:rsidRPr="00517843" w:rsidRDefault="00517843" w:rsidP="0051784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517843" w:rsidRPr="00517843" w:rsidRDefault="00517843" w:rsidP="00517843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517843">
        <w:rPr>
          <w:rFonts w:ascii="Arial" w:eastAsia="Times New Roman" w:hAnsi="Arial" w:cs="Arial"/>
          <w:b/>
          <w:bCs/>
          <w:color w:val="002060"/>
          <w:sz w:val="24"/>
          <w:szCs w:val="24"/>
        </w:rPr>
        <w:t>Module I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1. PI's request letter 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2. Amendment form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3. Continuing Review form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4. Amendment Justification Table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5. Progress Report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6. All Approval letters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7. All other letters (Introduction, support, permission, etc)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8. Statement to comply with ethical principles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9. </w:t>
      </w:r>
      <w:r w:rsidR="007637B2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Application </w:t>
      </w:r>
      <w:r w:rsidR="007637B2"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form </w:t>
      </w:r>
      <w:r w:rsidR="007637B2">
        <w:rPr>
          <w:rFonts w:ascii="Arial" w:eastAsia="Times New Roman" w:hAnsi="Arial" w:cs="Arial"/>
          <w:color w:val="002060"/>
          <w:sz w:val="24"/>
          <w:szCs w:val="24"/>
          <w:lang w:val="en-GB"/>
        </w:rPr>
        <w:t>for</w:t>
      </w: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Protocol Submission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10. Checklist 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II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12. Main document (protocol) (</w:t>
      </w: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Version and dated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 as footnotes)</w:t>
      </w: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bolded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13. Participant Information sheet(s)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14 Consent form (s)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III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15. Study tool(s) and other study materials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16. All CVs and GCP Certificates where applicable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IV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17.</w:t>
      </w: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 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Entire approved protocol with all supporting documents, </w:t>
      </w:r>
      <w:proofErr w:type="spellStart"/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ie</w:t>
      </w:r>
      <w:proofErr w:type="spellEnd"/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, application</w:t>
      </w: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letter, supporting letters, DHRCIRB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completed forms, statement to comply with ethical principles, main protocol, information sheet, consent forms, study tools, CVs of all investigators (</w:t>
      </w: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with track changes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)</w:t>
      </w: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517843" w:rsidRPr="00CD68F4" w:rsidRDefault="00517843" w:rsidP="00517843">
      <w:pPr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Kindly note that the entire document should be attached as </w:t>
      </w: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one (1) PDF file 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with the "</w:t>
      </w:r>
      <w:r w:rsidRPr="00CD68F4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Numbers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" as divisions and sent via this email</w:t>
      </w:r>
      <w:r w:rsidR="00201925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(irbdodowa@gmail.com)</w:t>
      </w:r>
      <w:r w:rsidRPr="00CD68F4">
        <w:rPr>
          <w:rFonts w:ascii="Arial" w:eastAsia="Times New Roman" w:hAnsi="Arial" w:cs="Arial"/>
          <w:color w:val="002060"/>
          <w:sz w:val="24"/>
          <w:szCs w:val="24"/>
          <w:lang w:val="en-GB"/>
        </w:rPr>
        <w:t>.</w:t>
      </w:r>
    </w:p>
    <w:p w:rsidR="00517843" w:rsidRPr="00956DCA" w:rsidRDefault="00517843" w:rsidP="00517843">
      <w:pPr>
        <w:pStyle w:val="ListParagraph"/>
      </w:pPr>
    </w:p>
    <w:p w:rsidR="00C84AA4" w:rsidRPr="00517843" w:rsidRDefault="00C84AA4" w:rsidP="00517843"/>
    <w:sectPr w:rsidR="00C84AA4" w:rsidRPr="00517843" w:rsidSect="00A8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5FD3"/>
    <w:multiLevelType w:val="hybridMultilevel"/>
    <w:tmpl w:val="BDE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56AF"/>
    <w:multiLevelType w:val="hybridMultilevel"/>
    <w:tmpl w:val="7576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BE"/>
    <w:rsid w:val="000D57CD"/>
    <w:rsid w:val="00201925"/>
    <w:rsid w:val="00225253"/>
    <w:rsid w:val="003C7B3D"/>
    <w:rsid w:val="0049415B"/>
    <w:rsid w:val="004B7B94"/>
    <w:rsid w:val="00517843"/>
    <w:rsid w:val="00597BCB"/>
    <w:rsid w:val="00615DAC"/>
    <w:rsid w:val="006E7314"/>
    <w:rsid w:val="007637B2"/>
    <w:rsid w:val="009B3D27"/>
    <w:rsid w:val="00B07BBE"/>
    <w:rsid w:val="00C6480E"/>
    <w:rsid w:val="00C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FF07A-782D-42D5-A244-D5F57953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Tsey</dc:creator>
  <cp:lastModifiedBy>Adjoa Brenya</cp:lastModifiedBy>
  <cp:revision>2</cp:revision>
  <dcterms:created xsi:type="dcterms:W3CDTF">2023-09-14T06:32:00Z</dcterms:created>
  <dcterms:modified xsi:type="dcterms:W3CDTF">2023-09-14T06:32:00Z</dcterms:modified>
</cp:coreProperties>
</file>